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50" w:rsidRDefault="00EA1850" w:rsidP="00EA1850">
      <w:pPr>
        <w:pStyle w:val="Nadpis1"/>
      </w:pPr>
      <w:r>
        <w:t xml:space="preserve">Cestovní náklady </w:t>
      </w:r>
    </w:p>
    <w:p w:rsidR="00EA1850" w:rsidRDefault="00EA1850" w:rsidP="00EA1850">
      <w:r>
        <w:t xml:space="preserve">2000 Kč </w:t>
      </w:r>
      <w:r>
        <w:tab/>
        <w:t>cestovní náklady konference a realizace výzkumu</w:t>
      </w:r>
    </w:p>
    <w:p w:rsidR="00EA1850" w:rsidRDefault="00EA1850" w:rsidP="00EA1850">
      <w:r>
        <w:t xml:space="preserve">30000 Kč </w:t>
      </w:r>
      <w:r>
        <w:tab/>
        <w:t>zpáteční letenka Canberra</w:t>
      </w:r>
    </w:p>
    <w:p w:rsidR="00EA1850" w:rsidRDefault="00EA1850" w:rsidP="00EA1850">
      <w:r>
        <w:t xml:space="preserve">9350 Kč </w:t>
      </w:r>
      <w:r>
        <w:tab/>
        <w:t>vízum Canberra</w:t>
      </w:r>
    </w:p>
    <w:p w:rsidR="00EA1850" w:rsidRDefault="00EA1850" w:rsidP="00EA1850">
      <w:r>
        <w:t xml:space="preserve">4000 Kč </w:t>
      </w:r>
      <w:r>
        <w:tab/>
        <w:t xml:space="preserve">zpáteční letenka </w:t>
      </w:r>
      <w:r w:rsidR="002A2C6D">
        <w:t>Brusel</w:t>
      </w:r>
      <w:bookmarkStart w:id="0" w:name="_GoBack"/>
      <w:bookmarkEnd w:id="0"/>
    </w:p>
    <w:p w:rsidR="00EA1850" w:rsidRDefault="00EA1850" w:rsidP="00EA1850">
      <w:pPr>
        <w:pStyle w:val="Nadpis1"/>
      </w:pPr>
      <w:r>
        <w:t xml:space="preserve">Náklady na ubytování </w:t>
      </w:r>
    </w:p>
    <w:p w:rsidR="00EA1850" w:rsidRDefault="00EA1850" w:rsidP="00EA1850">
      <w:r>
        <w:t xml:space="preserve">2000 Kč </w:t>
      </w:r>
      <w:r>
        <w:tab/>
        <w:t>ubytování konference</w:t>
      </w:r>
    </w:p>
    <w:p w:rsidR="00EA1850" w:rsidRDefault="00EA1850" w:rsidP="00EA1850">
      <w:r>
        <w:t xml:space="preserve">46000 Kč cca </w:t>
      </w:r>
      <w:r>
        <w:tab/>
        <w:t>ubytování 3 týdenní stáž Canberra</w:t>
      </w:r>
    </w:p>
    <w:p w:rsidR="00EA1850" w:rsidRDefault="00EA1850" w:rsidP="00EA1850">
      <w:r>
        <w:t xml:space="preserve">35700 Kč </w:t>
      </w:r>
      <w:r>
        <w:tab/>
        <w:t>ubytování 3 týdenní stáž Brusel</w:t>
      </w:r>
    </w:p>
    <w:p w:rsidR="00EA1850" w:rsidRDefault="00EA1850" w:rsidP="00EA1850">
      <w:pPr>
        <w:pStyle w:val="Nadpis1"/>
      </w:pPr>
      <w:r>
        <w:t>Náklady na stravu</w:t>
      </w:r>
    </w:p>
    <w:p w:rsidR="00EA1850" w:rsidRDefault="00EA1850" w:rsidP="00EA1850">
      <w:r>
        <w:t xml:space="preserve">600 Kč </w:t>
      </w:r>
      <w:r>
        <w:tab/>
        <w:t>náklady na stravu 3 denní konference</w:t>
      </w:r>
    </w:p>
    <w:p w:rsidR="00EA1850" w:rsidRDefault="00EA1850" w:rsidP="00EA1850">
      <w:r>
        <w:t xml:space="preserve">4200 Kč </w:t>
      </w:r>
      <w:r>
        <w:tab/>
        <w:t>náklady na stravu v zahraničí (3 týdny) Canberra</w:t>
      </w:r>
    </w:p>
    <w:p w:rsidR="00EA1850" w:rsidRDefault="00EA1850" w:rsidP="00EA1850">
      <w:r>
        <w:t xml:space="preserve">4200 Kč </w:t>
      </w:r>
      <w:r>
        <w:tab/>
        <w:t>náklady na stravu v zahraničí (3 týdny) Brusel</w:t>
      </w:r>
    </w:p>
    <w:p w:rsidR="00EA1850" w:rsidRDefault="00EA1850" w:rsidP="00EA1850">
      <w:pPr>
        <w:pStyle w:val="Nadpis1"/>
      </w:pPr>
      <w:r>
        <w:t>Nákup literatury</w:t>
      </w:r>
    </w:p>
    <w:p w:rsidR="00EA1850" w:rsidRDefault="00EA1850" w:rsidP="00EA1850">
      <w:r>
        <w:t xml:space="preserve">5000 Kč </w:t>
      </w:r>
      <w:r>
        <w:tab/>
        <w:t>nákup potřebných publikací a vědeckých časopisů</w:t>
      </w:r>
    </w:p>
    <w:p w:rsidR="00EA1850" w:rsidRDefault="00EA1850" w:rsidP="00EA1850">
      <w:pPr>
        <w:pStyle w:val="Nadpis1"/>
      </w:pPr>
      <w:r>
        <w:t>Nákup potřebných pomůcek a vybavení pro realizaci výzkumu</w:t>
      </w:r>
    </w:p>
    <w:p w:rsidR="00EA1850" w:rsidRDefault="00EA1850" w:rsidP="00EA1850">
      <w:pPr>
        <w:rPr>
          <w:lang w:eastAsia="cs-CZ"/>
        </w:rPr>
      </w:pPr>
      <w:r>
        <w:rPr>
          <w:lang w:eastAsia="cs-CZ"/>
        </w:rPr>
        <w:t xml:space="preserve">2000 Kč </w:t>
      </w:r>
      <w:r>
        <w:rPr>
          <w:lang w:eastAsia="cs-CZ"/>
        </w:rPr>
        <w:tab/>
        <w:t xml:space="preserve">kancelářské potřeby </w:t>
      </w:r>
    </w:p>
    <w:p w:rsidR="00EA1850" w:rsidRDefault="00EA1850" w:rsidP="00EA1850">
      <w:r>
        <w:t xml:space="preserve">300 Kč </w:t>
      </w:r>
      <w:r>
        <w:tab/>
        <w:t xml:space="preserve">desinfekční roztok </w:t>
      </w:r>
      <w:proofErr w:type="spellStart"/>
      <w:r>
        <w:t>incidur</w:t>
      </w:r>
      <w:proofErr w:type="spellEnd"/>
      <w:r>
        <w:t xml:space="preserve"> 3x</w:t>
      </w:r>
    </w:p>
    <w:p w:rsidR="00EA1850" w:rsidRDefault="00EA1850" w:rsidP="00EA1850">
      <w:r>
        <w:t xml:space="preserve">50 Kč </w:t>
      </w:r>
      <w:r>
        <w:tab/>
      </w:r>
      <w:r>
        <w:tab/>
        <w:t>kuchyňské papírové ubrousky 4x</w:t>
      </w:r>
    </w:p>
    <w:p w:rsidR="00EA1850" w:rsidRDefault="00EA1850" w:rsidP="00EA1850">
      <w:r>
        <w:t xml:space="preserve">350 Kč </w:t>
      </w:r>
      <w:r>
        <w:tab/>
        <w:t>úchyt na masku 4x</w:t>
      </w:r>
    </w:p>
    <w:p w:rsidR="00EA1850" w:rsidRDefault="00EA1850" w:rsidP="00EA1850">
      <w:r>
        <w:t xml:space="preserve">750 Kč </w:t>
      </w:r>
      <w:r>
        <w:tab/>
        <w:t>maska 2x</w:t>
      </w:r>
    </w:p>
    <w:p w:rsidR="00EA1850" w:rsidRDefault="00EA1850" w:rsidP="00EA1850">
      <w:pPr>
        <w:pBdr>
          <w:bottom w:val="single" w:sz="12" w:space="1" w:color="auto"/>
        </w:pBdr>
      </w:pPr>
      <w:r>
        <w:t xml:space="preserve">1000 Kč </w:t>
      </w:r>
      <w:r>
        <w:tab/>
        <w:t>vedení vzduchu</w:t>
      </w:r>
    </w:p>
    <w:p w:rsidR="00EA1850" w:rsidRDefault="00EA1850" w:rsidP="00EA1850">
      <w:r>
        <w:lastRenderedPageBreak/>
        <w:t xml:space="preserve">7000 Kč </w:t>
      </w:r>
      <w:r>
        <w:tab/>
        <w:t>celkem za vybavení</w:t>
      </w:r>
    </w:p>
    <w:p w:rsidR="00EA1850" w:rsidRDefault="00EA1850" w:rsidP="00EA1850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Další náklady podle typu a zaměření výzkumu, vždy je potřeba položky a částky odůvodnit ve vazbě na cíl a obsah výzkumu</w:t>
      </w:r>
    </w:p>
    <w:p w:rsidR="00EA1850" w:rsidRDefault="00EA1850" w:rsidP="00EA1850"/>
    <w:p w:rsidR="00EA1850" w:rsidRDefault="00EA1850" w:rsidP="00EA1850">
      <w:r>
        <w:t xml:space="preserve">Položky čítající dvojité plnění jsou z důvodu absolvování na začátku intervenčního programu a na jeho konci. </w:t>
      </w:r>
    </w:p>
    <w:p w:rsidR="00EA1850" w:rsidRDefault="00EA1850" w:rsidP="00EA1850">
      <w:r>
        <w:t>1200 Kč</w:t>
      </w:r>
      <w:r>
        <w:tab/>
        <w:t xml:space="preserve">Maximální zátěžový test 2x </w:t>
      </w:r>
      <w:r>
        <w:tab/>
      </w:r>
      <w:r>
        <w:tab/>
      </w:r>
      <w:r>
        <w:tab/>
        <w:t>(zjištění aerobní zdatnosti)</w:t>
      </w:r>
    </w:p>
    <w:p w:rsidR="00EA1850" w:rsidRDefault="00EA1850" w:rsidP="00EA1850">
      <w:pPr>
        <w:ind w:left="1416" w:hanging="1410"/>
      </w:pPr>
      <w:r>
        <w:t xml:space="preserve">450 Kč </w:t>
      </w:r>
      <w:r>
        <w:tab/>
        <w:t xml:space="preserve">Analýza tělesného složení </w:t>
      </w:r>
      <w:proofErr w:type="spellStart"/>
      <w:r>
        <w:t>InBody</w:t>
      </w:r>
      <w:proofErr w:type="spellEnd"/>
      <w:r>
        <w:t xml:space="preserve"> 2x</w:t>
      </w:r>
      <w:r>
        <w:tab/>
        <w:t>(zjištění podílu tukové a svalové složky těla, rozdělení do segmentů)</w:t>
      </w:r>
    </w:p>
    <w:p w:rsidR="00EA1850" w:rsidRDefault="00EA1850" w:rsidP="00EA1850">
      <w:r>
        <w:t xml:space="preserve">500 Kč </w:t>
      </w:r>
      <w:r>
        <w:tab/>
        <w:t>Analýza vybraných komponent krve 2x</w:t>
      </w:r>
      <w:r>
        <w:tab/>
      </w:r>
    </w:p>
    <w:p w:rsidR="00EA1850" w:rsidRDefault="00EA1850" w:rsidP="00EA1850">
      <w:r>
        <w:t xml:space="preserve">9000 Kč </w:t>
      </w:r>
      <w:r>
        <w:tab/>
        <w:t>Laktát</w:t>
      </w:r>
    </w:p>
    <w:p w:rsidR="00EA1850" w:rsidRDefault="00EA1850" w:rsidP="00EA1850">
      <w:pPr>
        <w:pBdr>
          <w:top w:val="single" w:sz="12" w:space="1" w:color="auto"/>
          <w:bottom w:val="single" w:sz="12" w:space="1" w:color="auto"/>
        </w:pBdr>
      </w:pPr>
      <w:r>
        <w:t xml:space="preserve">4 300 Kč </w:t>
      </w:r>
      <w:r>
        <w:tab/>
        <w:t>Náklady na 1 osobu</w:t>
      </w:r>
    </w:p>
    <w:p w:rsidR="00EA1850" w:rsidRDefault="00EA1850" w:rsidP="00EA1850">
      <w:pPr>
        <w:pBdr>
          <w:bottom w:val="single" w:sz="12" w:space="1" w:color="auto"/>
          <w:between w:val="single" w:sz="12" w:space="1" w:color="auto"/>
        </w:pBdr>
      </w:pPr>
      <w:r>
        <w:t xml:space="preserve">4 300 Kč x 16 = 68 800 Kč </w:t>
      </w:r>
      <w:r>
        <w:tab/>
        <w:t>Celkem za 16 osob (výzkumný soubor)</w:t>
      </w:r>
    </w:p>
    <w:p w:rsidR="00EA1850" w:rsidRDefault="00EA1850" w:rsidP="00EA1850">
      <w:pPr>
        <w:rPr>
          <w:b/>
        </w:rPr>
      </w:pPr>
      <w:r>
        <w:rPr>
          <w:b/>
        </w:rPr>
        <w:t xml:space="preserve">94 400 Kč </w:t>
      </w:r>
      <w:r>
        <w:rPr>
          <w:b/>
        </w:rPr>
        <w:tab/>
        <w:t xml:space="preserve">Celkem náklady bez zahraniční stáže </w:t>
      </w:r>
    </w:p>
    <w:p w:rsidR="00EA1850" w:rsidRDefault="00EA1850" w:rsidP="00EA1850">
      <w:pPr>
        <w:rPr>
          <w:b/>
        </w:rPr>
      </w:pPr>
      <w:r>
        <w:rPr>
          <w:b/>
        </w:rPr>
        <w:t xml:space="preserve">138 300 Kč </w:t>
      </w:r>
      <w:r>
        <w:rPr>
          <w:b/>
        </w:rPr>
        <w:tab/>
        <w:t xml:space="preserve">Celkem náklady se zahraniční stáží do </w:t>
      </w:r>
      <w:proofErr w:type="spellStart"/>
      <w:proofErr w:type="gramStart"/>
      <w:r w:rsidR="002A2C6D">
        <w:rPr>
          <w:b/>
        </w:rPr>
        <w:t>Leuven</w:t>
      </w:r>
      <w:proofErr w:type="spellEnd"/>
      <w:proofErr w:type="gramEnd"/>
    </w:p>
    <w:p w:rsidR="00EA1850" w:rsidRDefault="00EA1850" w:rsidP="00EA1850">
      <w:pPr>
        <w:rPr>
          <w:b/>
        </w:rPr>
      </w:pPr>
      <w:r>
        <w:rPr>
          <w:b/>
        </w:rPr>
        <w:t xml:space="preserve">183 950 Kč </w:t>
      </w:r>
      <w:r>
        <w:rPr>
          <w:b/>
        </w:rPr>
        <w:tab/>
        <w:t xml:space="preserve">Celkem náklady se zahraniční stáží do </w:t>
      </w:r>
      <w:proofErr w:type="gramStart"/>
      <w:r>
        <w:rPr>
          <w:b/>
        </w:rPr>
        <w:t>Canberra</w:t>
      </w:r>
      <w:proofErr w:type="gramEnd"/>
    </w:p>
    <w:p w:rsidR="00EA1850" w:rsidRDefault="00EA1850" w:rsidP="00EA1850">
      <w:pPr>
        <w:rPr>
          <w:b/>
        </w:rPr>
      </w:pPr>
    </w:p>
    <w:p w:rsidR="00EA1850" w:rsidRDefault="00EA1850" w:rsidP="00EA1850"/>
    <w:p w:rsidR="0097102E" w:rsidRPr="00EA1850" w:rsidRDefault="0097102E" w:rsidP="00EA1850"/>
    <w:sectPr w:rsidR="0097102E" w:rsidRPr="00EA18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33" w:rsidRDefault="00712E33" w:rsidP="00712E33">
      <w:pPr>
        <w:spacing w:after="0" w:line="240" w:lineRule="auto"/>
      </w:pPr>
      <w:r>
        <w:separator/>
      </w:r>
    </w:p>
  </w:endnote>
  <w:endnote w:type="continuationSeparator" w:id="0">
    <w:p w:rsidR="00712E33" w:rsidRDefault="00712E33" w:rsidP="0071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33" w:rsidRDefault="00712E33" w:rsidP="00712E33">
      <w:pPr>
        <w:spacing w:after="0" w:line="240" w:lineRule="auto"/>
      </w:pPr>
      <w:r>
        <w:separator/>
      </w:r>
    </w:p>
  </w:footnote>
  <w:footnote w:type="continuationSeparator" w:id="0">
    <w:p w:rsidR="00712E33" w:rsidRDefault="00712E33" w:rsidP="0071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33" w:rsidRDefault="00712E33">
    <w:pPr>
      <w:pStyle w:val="Zhlav"/>
    </w:pPr>
    <w:r>
      <w:t>Náklady</w:t>
    </w:r>
    <w:r>
      <w:tab/>
    </w:r>
    <w:r>
      <w:tab/>
    </w:r>
    <w:r w:rsidR="0014154A">
      <w:t xml:space="preserve">Mgr. </w:t>
    </w:r>
    <w:r>
      <w:t>Tomáš Macoun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58A5"/>
    <w:multiLevelType w:val="hybridMultilevel"/>
    <w:tmpl w:val="E6223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82424"/>
    <w:multiLevelType w:val="multilevel"/>
    <w:tmpl w:val="7770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737037"/>
    <w:multiLevelType w:val="hybridMultilevel"/>
    <w:tmpl w:val="7B68B73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47"/>
    <w:rsid w:val="0014154A"/>
    <w:rsid w:val="001E3C01"/>
    <w:rsid w:val="001E4A77"/>
    <w:rsid w:val="002944F7"/>
    <w:rsid w:val="002A2C6D"/>
    <w:rsid w:val="005D0461"/>
    <w:rsid w:val="00666B21"/>
    <w:rsid w:val="00712E33"/>
    <w:rsid w:val="007166D8"/>
    <w:rsid w:val="0085752B"/>
    <w:rsid w:val="0097102E"/>
    <w:rsid w:val="009A01EA"/>
    <w:rsid w:val="009E0749"/>
    <w:rsid w:val="00AB67C8"/>
    <w:rsid w:val="00B26A12"/>
    <w:rsid w:val="00B67803"/>
    <w:rsid w:val="00D57476"/>
    <w:rsid w:val="00E84F47"/>
    <w:rsid w:val="00EA1850"/>
    <w:rsid w:val="00F1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7803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67803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7803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71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2E3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1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2E33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5D046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26A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6A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6A12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6A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6A12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7803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67803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7803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71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2E3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1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2E33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5D046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26A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6A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6A12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6A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6A12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Tomáš</cp:lastModifiedBy>
  <cp:revision>14</cp:revision>
  <dcterms:created xsi:type="dcterms:W3CDTF">2016-02-24T09:02:00Z</dcterms:created>
  <dcterms:modified xsi:type="dcterms:W3CDTF">2016-03-24T11:33:00Z</dcterms:modified>
</cp:coreProperties>
</file>