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8F" w:rsidRPr="007A4191" w:rsidRDefault="007A4191" w:rsidP="007A4191">
      <w:pPr>
        <w:jc w:val="both"/>
        <w:rPr>
          <w:lang w:val="en-US"/>
        </w:rPr>
      </w:pPr>
      <w:r w:rsidRPr="007A4191">
        <w:rPr>
          <w:rFonts w:ascii="Arial" w:hAnsi="Arial" w:cs="Arial"/>
          <w:color w:val="222222"/>
          <w:sz w:val="19"/>
          <w:szCs w:val="19"/>
          <w:shd w:val="clear" w:color="auto" w:fill="FFFFFF"/>
          <w:lang w:val="en-US"/>
        </w:rPr>
        <w:t xml:space="preserve">The data capture part is aimed at the different ways of geodata collection. The first one is using UAVs to capture a landscape in the form of an aerial image. Students will fly with drones under the supervision of academic experts, </w:t>
      </w:r>
      <w:r w:rsidRPr="007A4191">
        <w:rPr>
          <w:rFonts w:ascii="Arial" w:hAnsi="Arial" w:cs="Arial"/>
          <w:color w:val="222222"/>
          <w:sz w:val="19"/>
          <w:szCs w:val="19"/>
          <w:shd w:val="clear" w:color="auto" w:fill="FFFFFF"/>
          <w:lang w:val="en-US"/>
        </w:rPr>
        <w:t>and</w:t>
      </w:r>
      <w:r w:rsidRPr="007A4191">
        <w:rPr>
          <w:rFonts w:ascii="Arial" w:hAnsi="Arial" w:cs="Arial"/>
          <w:color w:val="222222"/>
          <w:sz w:val="19"/>
          <w:szCs w:val="19"/>
          <w:shd w:val="clear" w:color="auto" w:fill="FFFFFF"/>
          <w:lang w:val="en-US"/>
        </w:rPr>
        <w:t xml:space="preserve"> a private company (</w:t>
      </w:r>
      <w:proofErr w:type="spellStart"/>
      <w:r w:rsidRPr="007A4191">
        <w:rPr>
          <w:rFonts w:ascii="Arial" w:hAnsi="Arial" w:cs="Arial"/>
          <w:color w:val="222222"/>
          <w:sz w:val="19"/>
          <w:szCs w:val="19"/>
          <w:shd w:val="clear" w:color="auto" w:fill="FFFFFF"/>
          <w:lang w:val="en-US"/>
        </w:rPr>
        <w:t>UpVision</w:t>
      </w:r>
      <w:proofErr w:type="spellEnd"/>
      <w:r w:rsidRPr="007A4191">
        <w:rPr>
          <w:rFonts w:ascii="Arial" w:hAnsi="Arial" w:cs="Arial"/>
          <w:color w:val="222222"/>
          <w:sz w:val="19"/>
          <w:szCs w:val="19"/>
          <w:shd w:val="clear" w:color="auto" w:fill="FFFFFF"/>
          <w:lang w:val="en-US"/>
        </w:rPr>
        <w:t xml:space="preserve">) is invited for the fieldwork to present high-end solutions from UAV domain. The second method is focusing on the mobile data collection with GPS devices to acquire geodata about static objects (Points of Interest). The last method represents a different type of data capture - with the use of "classical" paper-based questionnaire to collect data about a perception of tourism </w:t>
      </w:r>
      <w:r w:rsidRPr="007A4191">
        <w:rPr>
          <w:rFonts w:ascii="Arial" w:hAnsi="Arial" w:cs="Arial"/>
          <w:color w:val="222222"/>
          <w:sz w:val="19"/>
          <w:szCs w:val="19"/>
          <w:shd w:val="clear" w:color="auto" w:fill="FFFFFF"/>
          <w:lang w:val="en-US"/>
        </w:rPr>
        <w:t>attractiveness</w:t>
      </w:r>
      <w:bookmarkStart w:id="0" w:name="_GoBack"/>
      <w:bookmarkEnd w:id="0"/>
      <w:r w:rsidRPr="007A4191">
        <w:rPr>
          <w:rFonts w:ascii="Arial" w:hAnsi="Arial" w:cs="Arial"/>
          <w:color w:val="222222"/>
          <w:sz w:val="19"/>
          <w:szCs w:val="19"/>
          <w:shd w:val="clear" w:color="auto" w:fill="FFFFFF"/>
          <w:lang w:val="en-US"/>
        </w:rPr>
        <w:t xml:space="preserve"> in Olomouc. The purpose is to introduce non-digital method as the opposite to the modern techniques so that students can realize the value of digital data-acquisition by the students. Nevertheless, the paper-based geodata is to be translated into a digital (geo)format (using </w:t>
      </w:r>
      <w:hyperlink r:id="rId4" w:tgtFrame="_blank" w:history="1">
        <w:r w:rsidRPr="007A4191">
          <w:rPr>
            <w:rStyle w:val="Hypertextovodkaz"/>
            <w:rFonts w:ascii="Arial" w:hAnsi="Arial" w:cs="Arial"/>
            <w:color w:val="1155CC"/>
            <w:sz w:val="19"/>
            <w:szCs w:val="19"/>
            <w:shd w:val="clear" w:color="auto" w:fill="FFFFFF"/>
            <w:lang w:val="en-US"/>
          </w:rPr>
          <w:t>pocitovemapy.cz</w:t>
        </w:r>
      </w:hyperlink>
      <w:r w:rsidRPr="007A4191">
        <w:rPr>
          <w:rFonts w:ascii="Arial" w:hAnsi="Arial" w:cs="Arial"/>
          <w:color w:val="222222"/>
          <w:sz w:val="19"/>
          <w:szCs w:val="19"/>
          <w:shd w:val="clear" w:color="auto" w:fill="FFFFFF"/>
          <w:lang w:val="en-US"/>
        </w:rPr>
        <w:t>), which can be directly used within GIS environment. The main output of the Day 1 are datasets containing aerial imagery, GPS data, and questionnaire answers.</w:t>
      </w:r>
    </w:p>
    <w:sectPr w:rsidR="0066748F" w:rsidRPr="007A4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91"/>
    <w:rsid w:val="00015ABF"/>
    <w:rsid w:val="00260354"/>
    <w:rsid w:val="00640B3D"/>
    <w:rsid w:val="007A4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FA928-6D74-4077-B243-DE4D2D4A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A4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citovemap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992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dc:description/>
  <cp:lastModifiedBy>jakub</cp:lastModifiedBy>
  <cp:revision>1</cp:revision>
  <dcterms:created xsi:type="dcterms:W3CDTF">2017-10-11T10:41:00Z</dcterms:created>
  <dcterms:modified xsi:type="dcterms:W3CDTF">2017-10-11T10:42:00Z</dcterms:modified>
</cp:coreProperties>
</file>