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7D" w:rsidRPr="008A660D" w:rsidRDefault="00651B7D" w:rsidP="00651B7D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</w:rPr>
      </w:pPr>
      <w:r w:rsidRPr="008A660D">
        <w:rPr>
          <w:rFonts w:ascii="Arial" w:hAnsi="Arial" w:cs="Arial"/>
          <w:b/>
          <w:bCs/>
          <w:color w:val="000000"/>
          <w:sz w:val="28"/>
        </w:rPr>
        <w:t>Rozpočet projektu:</w:t>
      </w:r>
    </w:p>
    <w:p w:rsidR="00651B7D" w:rsidRDefault="00651B7D" w:rsidP="00651B7D">
      <w:pPr>
        <w:pStyle w:val="Normlnweb"/>
        <w:spacing w:before="0" w:beforeAutospacing="0" w:after="0" w:afterAutospacing="0"/>
      </w:pPr>
    </w:p>
    <w:p w:rsidR="00651B7D" w:rsidRDefault="00651B7D" w:rsidP="008A660D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115 547 Kč: realizace 1. sběru dat  (během pandemie - duben 2020) - Český národní panel</w:t>
      </w:r>
    </w:p>
    <w:p w:rsidR="00651B7D" w:rsidRDefault="00651B7D" w:rsidP="008A660D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89 100 Kč: realizace 2. sběru dat (probíhající - květen/červen 2020) - Český národní panel</w:t>
      </w:r>
    </w:p>
    <w:p w:rsidR="008A660D" w:rsidRDefault="008A660D" w:rsidP="00651B7D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51B7D" w:rsidRDefault="00651B7D" w:rsidP="00651B7D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Celkové náklady na sběr dat: 204 647 Kč</w:t>
      </w:r>
    </w:p>
    <w:p w:rsidR="008A660D" w:rsidRDefault="008A660D" w:rsidP="00651B7D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51B7D" w:rsidRPr="008A660D" w:rsidRDefault="00651B7D" w:rsidP="00651B7D">
      <w:pPr>
        <w:pStyle w:val="Normlnweb"/>
        <w:spacing w:before="0" w:beforeAutospacing="0" w:after="0" w:afterAutospacing="0"/>
        <w:rPr>
          <w:b/>
        </w:rPr>
      </w:pPr>
      <w:r w:rsidRPr="008A660D">
        <w:rPr>
          <w:rFonts w:ascii="Arial" w:hAnsi="Arial" w:cs="Arial"/>
          <w:b/>
          <w:color w:val="000000"/>
        </w:rPr>
        <w:t>Požadovaná částka z Nadačního fondu UP: 194 000 Kč</w:t>
      </w:r>
    </w:p>
    <w:p w:rsidR="00402958" w:rsidRDefault="00402958">
      <w:bookmarkStart w:id="0" w:name="_GoBack"/>
      <w:bookmarkEnd w:id="0"/>
    </w:p>
    <w:sectPr w:rsidR="0040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278E"/>
    <w:multiLevelType w:val="hybridMultilevel"/>
    <w:tmpl w:val="43BCC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68"/>
    <w:rsid w:val="002C5D68"/>
    <w:rsid w:val="00402958"/>
    <w:rsid w:val="00651B7D"/>
    <w:rsid w:val="008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441A"/>
  <w15:chartTrackingRefBased/>
  <w15:docId w15:val="{2A349119-8970-454B-A431-3B533FC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Maliňáková</dc:creator>
  <cp:keywords/>
  <dc:description/>
  <cp:lastModifiedBy>Klára Maliňáková</cp:lastModifiedBy>
  <cp:revision>3</cp:revision>
  <dcterms:created xsi:type="dcterms:W3CDTF">2020-05-30T21:30:00Z</dcterms:created>
  <dcterms:modified xsi:type="dcterms:W3CDTF">2020-05-30T21:30:00Z</dcterms:modified>
</cp:coreProperties>
</file>